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56" w:rsidRDefault="00290740" w:rsidP="000D7AF5"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AF5" w:rsidRPr="000D7AF5" w:rsidRDefault="000D7AF5" w:rsidP="004A6056"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D7AF5" w:rsidRPr="007E54BF" w:rsidRDefault="000D7AF5" w:rsidP="007E54BF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4BF">
        <w:rPr>
          <w:rFonts w:ascii="Times New Roman" w:hAnsi="Times New Roman" w:cs="Times New Roman"/>
          <w:b/>
          <w:sz w:val="28"/>
          <w:szCs w:val="28"/>
        </w:rPr>
        <w:t xml:space="preserve">проведения заседания </w:t>
      </w:r>
      <w:r w:rsidRPr="007E54BF">
        <w:rPr>
          <w:rFonts w:ascii="Times New Roman" w:eastAsia="Times New Roman" w:hAnsi="Times New Roman" w:cs="Times New Roman"/>
          <w:b/>
          <w:sz w:val="28"/>
          <w:szCs w:val="28"/>
        </w:rPr>
        <w:t>комиссии по противодействию коррупции в Витебском районном исполнительном комитете</w:t>
      </w:r>
    </w:p>
    <w:p w:rsidR="000D7AF5" w:rsidRPr="002207F3" w:rsidRDefault="00CE2DE8" w:rsidP="002719D3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F6C8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47B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июня</w:t>
      </w:r>
      <w:r w:rsidR="000D7AF5" w:rsidRPr="002207F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719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D1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DD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912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D7AF5" w:rsidRPr="002207F3">
        <w:rPr>
          <w:rFonts w:ascii="Times New Roman" w:eastAsia="Times New Roman" w:hAnsi="Times New Roman" w:cs="Times New Roman"/>
          <w:sz w:val="28"/>
          <w:szCs w:val="28"/>
        </w:rPr>
        <w:t xml:space="preserve">Витебский районный </w:t>
      </w:r>
      <w:r w:rsidR="00A76998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комитет, </w:t>
      </w:r>
      <w:proofErr w:type="spellStart"/>
      <w:r w:rsidR="00A76998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A769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F6C8E">
        <w:rPr>
          <w:rFonts w:ascii="Times New Roman" w:eastAsia="Times New Roman" w:hAnsi="Times New Roman" w:cs="Times New Roman"/>
          <w:sz w:val="28"/>
          <w:szCs w:val="28"/>
        </w:rPr>
        <w:t>40</w:t>
      </w:r>
    </w:p>
    <w:p w:rsidR="000D7AF5" w:rsidRPr="004D1DBC" w:rsidRDefault="002C7807" w:rsidP="003D4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DBC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0C3BA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E2DE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37DD8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3912B8" w:rsidRPr="007E54BF" w:rsidRDefault="00A76998" w:rsidP="007E54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2C7807" w:rsidRPr="004D1DB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719D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2C7807" w:rsidRPr="004D1DBC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2120ED" w:rsidRDefault="002120ED" w:rsidP="002120ED">
      <w:pPr>
        <w:tabs>
          <w:tab w:val="left" w:pos="2410"/>
        </w:tabs>
        <w:spacing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7F3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7E54BF" w:rsidRPr="006257D6" w:rsidRDefault="006257D6" w:rsidP="006257D6">
      <w:pPr>
        <w:tabs>
          <w:tab w:val="left" w:pos="2410"/>
        </w:tabs>
        <w:spacing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D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257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7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4BF" w:rsidRPr="006257D6">
        <w:rPr>
          <w:rFonts w:ascii="Times New Roman" w:eastAsia="Times New Roman" w:hAnsi="Times New Roman" w:cs="Times New Roman"/>
          <w:sz w:val="28"/>
          <w:szCs w:val="28"/>
        </w:rPr>
        <w:t>Открытие заседания комиссии, ознакомление присутствующих с планом работы комиссии, выбор секретаря комиссии.</w:t>
      </w:r>
    </w:p>
    <w:p w:rsidR="007E54BF" w:rsidRDefault="007E54BF" w:rsidP="007E54BF">
      <w:pPr>
        <w:tabs>
          <w:tab w:val="left" w:pos="2410"/>
        </w:tabs>
        <w:spacing w:line="280" w:lineRule="exact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E54BF">
        <w:rPr>
          <w:rFonts w:ascii="Times New Roman" w:eastAsia="Times New Roman" w:hAnsi="Times New Roman" w:cs="Times New Roman"/>
          <w:i/>
          <w:sz w:val="28"/>
          <w:szCs w:val="28"/>
        </w:rPr>
        <w:t>Сабынич</w:t>
      </w:r>
      <w:proofErr w:type="spellEnd"/>
      <w:r w:rsidRPr="007E54BF">
        <w:rPr>
          <w:rFonts w:ascii="Times New Roman" w:eastAsia="Times New Roman" w:hAnsi="Times New Roman" w:cs="Times New Roman"/>
          <w:i/>
          <w:sz w:val="28"/>
          <w:szCs w:val="28"/>
        </w:rPr>
        <w:t xml:space="preserve"> Геннадий Геннадьевич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председатель Витебского районного исполнительного комитета, председатель комиссии по противодействию коррупции </w:t>
      </w:r>
    </w:p>
    <w:p w:rsidR="007F07E3" w:rsidRPr="007F07E3" w:rsidRDefault="00063694" w:rsidP="009E7BDE">
      <w:pPr>
        <w:pStyle w:val="a3"/>
        <w:tabs>
          <w:tab w:val="left" w:pos="241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80952" w:rsidRPr="005000D2">
        <w:rPr>
          <w:rFonts w:ascii="Times New Roman" w:hAnsi="Times New Roman" w:cs="Times New Roman"/>
          <w:b/>
          <w:sz w:val="28"/>
          <w:szCs w:val="28"/>
        </w:rPr>
        <w:t>.</w:t>
      </w:r>
      <w:r w:rsidR="00580952">
        <w:rPr>
          <w:rFonts w:ascii="Times New Roman" w:hAnsi="Times New Roman" w:cs="Times New Roman"/>
          <w:sz w:val="28"/>
          <w:szCs w:val="28"/>
        </w:rPr>
        <w:t xml:space="preserve"> </w:t>
      </w:r>
      <w:r w:rsidR="00437DD8" w:rsidRPr="00437DD8">
        <w:rPr>
          <w:rFonts w:ascii="Times New Roman" w:eastAsia="Times New Roman" w:hAnsi="Times New Roman" w:cs="Times New Roman"/>
          <w:sz w:val="28"/>
          <w:szCs w:val="28"/>
        </w:rPr>
        <w:t xml:space="preserve">Отчет о результатах работы ОБЭП отдела внутренних дел райисполкома по профилактике и выявлению преступлений и правонарушений коррупционной направленности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истекший период  </w:t>
      </w:r>
      <w:r w:rsidR="007F07E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7E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950FB6" w:rsidRDefault="00950FB6" w:rsidP="005B702D">
      <w:pPr>
        <w:pStyle w:val="a3"/>
        <w:tabs>
          <w:tab w:val="left" w:pos="2410"/>
        </w:tabs>
        <w:spacing w:line="280" w:lineRule="exact"/>
        <w:ind w:left="0" w:firstLine="567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5B702D" w:rsidRPr="0010323D" w:rsidRDefault="005B702D" w:rsidP="005B702D">
      <w:pPr>
        <w:pStyle w:val="a3"/>
        <w:tabs>
          <w:tab w:val="left" w:pos="2410"/>
        </w:tabs>
        <w:spacing w:line="280" w:lineRule="exact"/>
        <w:ind w:left="0"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0323D">
        <w:rPr>
          <w:rFonts w:ascii="Times New Roman" w:hAnsi="Times New Roman" w:cs="Times New Roman"/>
          <w:i/>
          <w:sz w:val="30"/>
          <w:szCs w:val="30"/>
        </w:rPr>
        <w:t>Выступающие:</w:t>
      </w:r>
    </w:p>
    <w:p w:rsidR="00580952" w:rsidRDefault="00580952" w:rsidP="00580952">
      <w:pPr>
        <w:tabs>
          <w:tab w:val="left" w:pos="2410"/>
        </w:tabs>
        <w:spacing w:line="280" w:lineRule="exact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</w:t>
      </w:r>
      <w:proofErr w:type="spellStart"/>
      <w:r w:rsidR="00E05FB7">
        <w:rPr>
          <w:rFonts w:ascii="Times New Roman" w:hAnsi="Times New Roman" w:cs="Times New Roman"/>
          <w:i/>
          <w:sz w:val="30"/>
          <w:szCs w:val="30"/>
        </w:rPr>
        <w:t>Роговский</w:t>
      </w:r>
      <w:proofErr w:type="spellEnd"/>
      <w:r w:rsidR="00E05FB7">
        <w:rPr>
          <w:rFonts w:ascii="Times New Roman" w:hAnsi="Times New Roman" w:cs="Times New Roman"/>
          <w:i/>
          <w:sz w:val="30"/>
          <w:szCs w:val="30"/>
        </w:rPr>
        <w:t xml:space="preserve"> Дмитрий Валерьевич</w:t>
      </w:r>
      <w:r w:rsidRPr="00580952">
        <w:rPr>
          <w:rFonts w:ascii="Times New Roman" w:hAnsi="Times New Roman" w:cs="Times New Roman"/>
          <w:i/>
          <w:sz w:val="30"/>
          <w:szCs w:val="30"/>
        </w:rPr>
        <w:t xml:space="preserve"> –</w:t>
      </w:r>
      <w:r w:rsidR="00E05FB7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580952">
        <w:rPr>
          <w:rFonts w:ascii="Times New Roman" w:hAnsi="Times New Roman" w:cs="Times New Roman"/>
          <w:i/>
          <w:sz w:val="30"/>
          <w:szCs w:val="30"/>
        </w:rPr>
        <w:t xml:space="preserve">начальник ОБЭП </w:t>
      </w:r>
      <w:r w:rsidR="007F07E3">
        <w:rPr>
          <w:rFonts w:ascii="Times New Roman" w:hAnsi="Times New Roman" w:cs="Times New Roman"/>
          <w:i/>
          <w:sz w:val="30"/>
          <w:szCs w:val="30"/>
        </w:rPr>
        <w:t xml:space="preserve">ОВД </w:t>
      </w:r>
      <w:r w:rsidRPr="00580952">
        <w:rPr>
          <w:rFonts w:ascii="Times New Roman" w:hAnsi="Times New Roman" w:cs="Times New Roman"/>
          <w:i/>
          <w:sz w:val="30"/>
          <w:szCs w:val="30"/>
        </w:rPr>
        <w:t>Витебского района</w:t>
      </w:r>
    </w:p>
    <w:p w:rsidR="008F7A71" w:rsidRPr="007F07E3" w:rsidRDefault="008F7A71" w:rsidP="008F7A71">
      <w:pPr>
        <w:pStyle w:val="a3"/>
        <w:tabs>
          <w:tab w:val="left" w:pos="241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80B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A71">
        <w:rPr>
          <w:rFonts w:ascii="Times New Roman" w:eastAsia="Times New Roman" w:hAnsi="Times New Roman" w:cs="Times New Roman"/>
          <w:sz w:val="28"/>
          <w:szCs w:val="28"/>
        </w:rPr>
        <w:t>О принимаемых мерах по предупреждению коррупционных проявлений в ГЛХУ «Витебский лесхоз»</w:t>
      </w:r>
    </w:p>
    <w:p w:rsidR="008F7A71" w:rsidRDefault="008F7A71" w:rsidP="008F7A71">
      <w:pPr>
        <w:pStyle w:val="a3"/>
        <w:tabs>
          <w:tab w:val="left" w:pos="2410"/>
        </w:tabs>
        <w:spacing w:line="280" w:lineRule="exact"/>
        <w:ind w:left="0" w:firstLine="567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8F7A71" w:rsidRPr="0010323D" w:rsidRDefault="008F7A71" w:rsidP="008F7A71">
      <w:pPr>
        <w:pStyle w:val="a3"/>
        <w:tabs>
          <w:tab w:val="left" w:pos="2410"/>
        </w:tabs>
        <w:spacing w:line="280" w:lineRule="exact"/>
        <w:ind w:left="0"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0323D">
        <w:rPr>
          <w:rFonts w:ascii="Times New Roman" w:hAnsi="Times New Roman" w:cs="Times New Roman"/>
          <w:i/>
          <w:sz w:val="30"/>
          <w:szCs w:val="30"/>
        </w:rPr>
        <w:t>Выступающие:</w:t>
      </w:r>
    </w:p>
    <w:p w:rsidR="008F7A71" w:rsidRPr="00580952" w:rsidRDefault="008F7A71" w:rsidP="008F7A71">
      <w:pPr>
        <w:tabs>
          <w:tab w:val="left" w:pos="2410"/>
        </w:tabs>
        <w:spacing w:line="280" w:lineRule="exact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</w:t>
      </w:r>
      <w:r w:rsidR="0025157A">
        <w:rPr>
          <w:rFonts w:ascii="Times New Roman" w:hAnsi="Times New Roman" w:cs="Times New Roman"/>
          <w:i/>
          <w:sz w:val="30"/>
          <w:szCs w:val="30"/>
        </w:rPr>
        <w:t>Иванченко Татьяна Петровна, заместитель директора по идеологической работе ГЛХУ «Витебский лесхоз»</w:t>
      </w:r>
    </w:p>
    <w:p w:rsidR="00950FB6" w:rsidRPr="005169F8" w:rsidRDefault="0061080B" w:rsidP="009E7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50FB6" w:rsidRPr="00950FB6">
        <w:rPr>
          <w:rFonts w:ascii="Times New Roman" w:hAnsi="Times New Roman" w:cs="Times New Roman"/>
          <w:b/>
          <w:sz w:val="28"/>
          <w:szCs w:val="28"/>
        </w:rPr>
        <w:t>.</w:t>
      </w:r>
      <w:r w:rsidR="00950FB6">
        <w:rPr>
          <w:rFonts w:ascii="Times New Roman" w:hAnsi="Times New Roman" w:cs="Times New Roman"/>
          <w:sz w:val="28"/>
          <w:szCs w:val="28"/>
        </w:rPr>
        <w:t xml:space="preserve"> </w:t>
      </w:r>
      <w:r w:rsidR="000C3BA4">
        <w:rPr>
          <w:rFonts w:ascii="Times New Roman" w:hAnsi="Times New Roman" w:cs="Times New Roman"/>
          <w:sz w:val="28"/>
          <w:szCs w:val="28"/>
        </w:rPr>
        <w:t>Рассмотрение представления прокуратуры Витебского района</w:t>
      </w:r>
      <w:r w:rsidR="00950FB6" w:rsidRPr="005169F8">
        <w:rPr>
          <w:rFonts w:ascii="Times New Roman" w:hAnsi="Times New Roman" w:cs="Times New Roman"/>
          <w:sz w:val="28"/>
          <w:szCs w:val="28"/>
        </w:rPr>
        <w:t xml:space="preserve"> </w:t>
      </w:r>
      <w:r w:rsidR="000C3BA4">
        <w:rPr>
          <w:rFonts w:ascii="Times New Roman" w:hAnsi="Times New Roman" w:cs="Times New Roman"/>
          <w:sz w:val="28"/>
          <w:szCs w:val="28"/>
        </w:rPr>
        <w:t xml:space="preserve"> от </w:t>
      </w:r>
      <w:r w:rsidR="00E05FB7">
        <w:rPr>
          <w:rFonts w:ascii="Times New Roman" w:hAnsi="Times New Roman" w:cs="Times New Roman"/>
          <w:sz w:val="28"/>
          <w:szCs w:val="28"/>
        </w:rPr>
        <w:t>18</w:t>
      </w:r>
      <w:r w:rsidR="000C3BA4">
        <w:rPr>
          <w:rFonts w:ascii="Times New Roman" w:hAnsi="Times New Roman" w:cs="Times New Roman"/>
          <w:sz w:val="28"/>
          <w:szCs w:val="28"/>
        </w:rPr>
        <w:t xml:space="preserve"> </w:t>
      </w:r>
      <w:r w:rsidR="00E05FB7">
        <w:rPr>
          <w:rFonts w:ascii="Times New Roman" w:hAnsi="Times New Roman" w:cs="Times New Roman"/>
          <w:sz w:val="28"/>
          <w:szCs w:val="28"/>
        </w:rPr>
        <w:t>мая</w:t>
      </w:r>
      <w:r w:rsidR="000C3BA4">
        <w:rPr>
          <w:rFonts w:ascii="Times New Roman" w:hAnsi="Times New Roman" w:cs="Times New Roman"/>
          <w:sz w:val="28"/>
          <w:szCs w:val="28"/>
        </w:rPr>
        <w:t xml:space="preserve"> 202</w:t>
      </w:r>
      <w:r w:rsidR="00E05FB7">
        <w:rPr>
          <w:rFonts w:ascii="Times New Roman" w:hAnsi="Times New Roman" w:cs="Times New Roman"/>
          <w:sz w:val="28"/>
          <w:szCs w:val="28"/>
        </w:rPr>
        <w:t>2 г. № 2.32-22/168</w:t>
      </w:r>
      <w:r w:rsidR="000C3BA4">
        <w:rPr>
          <w:rFonts w:ascii="Times New Roman" w:hAnsi="Times New Roman" w:cs="Times New Roman"/>
          <w:sz w:val="28"/>
          <w:szCs w:val="28"/>
        </w:rPr>
        <w:t xml:space="preserve"> «Об устранении нарушений законодательства о борьбе с коррупцией, закупках товаров (работ, услуг), а также причин и условий, им способствующих»</w:t>
      </w:r>
    </w:p>
    <w:p w:rsidR="00437DD8" w:rsidRDefault="005B702D" w:rsidP="005B702D">
      <w:pPr>
        <w:tabs>
          <w:tab w:val="left" w:pos="2410"/>
        </w:tabs>
        <w:spacing w:line="280" w:lineRule="exact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0323D">
        <w:rPr>
          <w:rFonts w:ascii="Times New Roman" w:hAnsi="Times New Roman" w:cs="Times New Roman"/>
          <w:i/>
          <w:sz w:val="30"/>
          <w:szCs w:val="30"/>
        </w:rPr>
        <w:t xml:space="preserve">        Выступающие:</w:t>
      </w:r>
      <w:r w:rsidR="000C3BA4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5B702D" w:rsidRDefault="000C3BA4" w:rsidP="005B702D">
      <w:pPr>
        <w:tabs>
          <w:tab w:val="left" w:pos="2410"/>
        </w:tabs>
        <w:spacing w:line="280" w:lineRule="exact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-</w:t>
      </w:r>
      <w:r w:rsidR="00437DD8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представитель прокуратуры Витебского района</w:t>
      </w:r>
    </w:p>
    <w:p w:rsidR="00A76998" w:rsidRDefault="000C3BA4" w:rsidP="005B349C">
      <w:pPr>
        <w:tabs>
          <w:tab w:val="left" w:pos="0"/>
        </w:tabs>
        <w:spacing w:line="280" w:lineRule="exact"/>
        <w:ind w:hanging="1701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           </w:t>
      </w:r>
      <w:r w:rsidR="00437DD8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 xml:space="preserve"> - </w:t>
      </w:r>
      <w:r w:rsidR="00E05FB7">
        <w:rPr>
          <w:rFonts w:ascii="Times New Roman" w:hAnsi="Times New Roman" w:cs="Times New Roman"/>
          <w:i/>
          <w:sz w:val="30"/>
          <w:szCs w:val="30"/>
        </w:rPr>
        <w:t>Дроздова Людмила Николаевна</w:t>
      </w:r>
      <w:r w:rsidR="00A76998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E05FB7">
        <w:rPr>
          <w:rFonts w:ascii="Times New Roman" w:hAnsi="Times New Roman" w:cs="Times New Roman"/>
          <w:i/>
          <w:sz w:val="30"/>
          <w:szCs w:val="30"/>
        </w:rPr>
        <w:t>директор КУП «Архитектурно-проектное бюро Витебского района»</w:t>
      </w:r>
      <w:r w:rsidR="005B349C">
        <w:rPr>
          <w:rFonts w:ascii="Times New Roman" w:hAnsi="Times New Roman" w:cs="Times New Roman"/>
          <w:i/>
          <w:sz w:val="30"/>
          <w:szCs w:val="30"/>
        </w:rPr>
        <w:t>;</w:t>
      </w:r>
      <w:r w:rsidR="00437DD8">
        <w:rPr>
          <w:rFonts w:ascii="Times New Roman" w:hAnsi="Times New Roman" w:cs="Times New Roman"/>
          <w:i/>
          <w:sz w:val="30"/>
          <w:szCs w:val="30"/>
        </w:rPr>
        <w:t xml:space="preserve">   </w:t>
      </w:r>
    </w:p>
    <w:p w:rsidR="005B349C" w:rsidRDefault="00437DD8" w:rsidP="007F07E3">
      <w:pPr>
        <w:tabs>
          <w:tab w:val="left" w:pos="0"/>
        </w:tabs>
        <w:spacing w:line="280" w:lineRule="exact"/>
        <w:ind w:hanging="1701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C3B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699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C3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99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C3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998">
        <w:rPr>
          <w:rFonts w:ascii="Times New Roman" w:hAnsi="Times New Roman" w:cs="Times New Roman"/>
          <w:i/>
          <w:sz w:val="30"/>
          <w:szCs w:val="30"/>
        </w:rPr>
        <w:t>- Рязанова  Ольга Ивановна, управляющий учреждением «Витебский районный центр по обеспечению деятельности бюджетных организаций»</w:t>
      </w:r>
      <w:r w:rsidR="005B349C">
        <w:rPr>
          <w:rFonts w:ascii="Times New Roman" w:hAnsi="Times New Roman" w:cs="Times New Roman"/>
          <w:i/>
          <w:sz w:val="30"/>
          <w:szCs w:val="30"/>
        </w:rPr>
        <w:t>;</w:t>
      </w:r>
    </w:p>
    <w:p w:rsidR="007F07E3" w:rsidRDefault="00A76998" w:rsidP="007F07E3">
      <w:pPr>
        <w:tabs>
          <w:tab w:val="left" w:pos="0"/>
        </w:tabs>
        <w:spacing w:line="280" w:lineRule="exact"/>
        <w:ind w:hanging="1701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</w:t>
      </w:r>
      <w:r w:rsidR="005B349C">
        <w:rPr>
          <w:rFonts w:ascii="Times New Roman" w:hAnsi="Times New Roman" w:cs="Times New Roman"/>
          <w:i/>
          <w:sz w:val="30"/>
          <w:szCs w:val="30"/>
        </w:rPr>
        <w:t xml:space="preserve">                  - Брызгалова Лариса Вячеславовна, начальник финансового отдела Витебского рай</w:t>
      </w:r>
      <w:r w:rsidR="00047B1D">
        <w:rPr>
          <w:rFonts w:ascii="Times New Roman" w:hAnsi="Times New Roman" w:cs="Times New Roman"/>
          <w:i/>
          <w:sz w:val="30"/>
          <w:szCs w:val="30"/>
        </w:rPr>
        <w:t>онного исполнительного комитета.</w:t>
      </w:r>
    </w:p>
    <w:p w:rsidR="005B349C" w:rsidRDefault="005B349C" w:rsidP="007F07E3">
      <w:pPr>
        <w:tabs>
          <w:tab w:val="left" w:pos="0"/>
        </w:tabs>
        <w:spacing w:line="280" w:lineRule="exact"/>
        <w:ind w:hanging="1701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lastRenderedPageBreak/>
        <w:t xml:space="preserve">                       </w:t>
      </w:r>
    </w:p>
    <w:p w:rsidR="0061080B" w:rsidRDefault="0061080B" w:rsidP="0061080B">
      <w:pPr>
        <w:tabs>
          <w:tab w:val="left" w:pos="0"/>
        </w:tabs>
        <w:spacing w:line="280" w:lineRule="exact"/>
        <w:ind w:hanging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61080B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080B">
        <w:rPr>
          <w:rFonts w:ascii="Times New Roman" w:eastAsia="Times New Roman" w:hAnsi="Times New Roman" w:cs="Times New Roman"/>
          <w:sz w:val="28"/>
          <w:szCs w:val="28"/>
        </w:rPr>
        <w:t>Об идеологических мероприятиях по созданию атмосферы нетерпимости к коррупционным проявлениям, популяризации антикоррупционных ценностей, проводимых отделом идеологической работы, культуры и по делам молодежи райисполкома</w:t>
      </w:r>
    </w:p>
    <w:p w:rsidR="0061080B" w:rsidRPr="0061080B" w:rsidRDefault="0061080B" w:rsidP="0061080B">
      <w:pPr>
        <w:tabs>
          <w:tab w:val="left" w:pos="0"/>
        </w:tabs>
        <w:spacing w:line="280" w:lineRule="exact"/>
        <w:ind w:hanging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10323D">
        <w:rPr>
          <w:rFonts w:ascii="Times New Roman" w:hAnsi="Times New Roman" w:cs="Times New Roman"/>
          <w:i/>
          <w:sz w:val="30"/>
          <w:szCs w:val="30"/>
        </w:rPr>
        <w:t>Выступающие: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61080B" w:rsidRDefault="0061080B" w:rsidP="0061080B">
      <w:pPr>
        <w:tabs>
          <w:tab w:val="left" w:pos="2410"/>
        </w:tabs>
        <w:spacing w:line="280" w:lineRule="exact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Соколовская Наталья Николаевна, начальник отдела идеологической работы, культуры и по делам молодежи райисполкома</w:t>
      </w:r>
    </w:p>
    <w:p w:rsidR="0061080B" w:rsidRDefault="0061080B" w:rsidP="0061080B">
      <w:pPr>
        <w:tabs>
          <w:tab w:val="left" w:pos="1230"/>
        </w:tabs>
        <w:spacing w:line="280" w:lineRule="exact"/>
        <w:ind w:hanging="1701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E83167" w:rsidRPr="00541811" w:rsidRDefault="009D54A7" w:rsidP="00541811">
      <w:pPr>
        <w:tabs>
          <w:tab w:val="left" w:pos="241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="007F07E3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541811" w:rsidRPr="00541811">
        <w:rPr>
          <w:rFonts w:ascii="Times New Roman" w:eastAsia="Times New Roman" w:hAnsi="Times New Roman" w:cs="Times New Roman"/>
          <w:sz w:val="30"/>
          <w:szCs w:val="30"/>
        </w:rPr>
        <w:t xml:space="preserve"> Подведение итогов работы комиссии</w:t>
      </w:r>
    </w:p>
    <w:p w:rsidR="00D53F97" w:rsidRPr="00463F3F" w:rsidRDefault="00D53F97" w:rsidP="00463F3F">
      <w:pPr>
        <w:tabs>
          <w:tab w:val="left" w:pos="2410"/>
        </w:tabs>
        <w:spacing w:line="280" w:lineRule="exact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7E54BF">
        <w:rPr>
          <w:rFonts w:ascii="Times New Roman" w:eastAsia="Times New Roman" w:hAnsi="Times New Roman" w:cs="Times New Roman"/>
          <w:i/>
          <w:sz w:val="28"/>
          <w:szCs w:val="28"/>
        </w:rPr>
        <w:t>Сабынич</w:t>
      </w:r>
      <w:proofErr w:type="spellEnd"/>
      <w:r w:rsidRPr="007E54BF">
        <w:rPr>
          <w:rFonts w:ascii="Times New Roman" w:eastAsia="Times New Roman" w:hAnsi="Times New Roman" w:cs="Times New Roman"/>
          <w:i/>
          <w:sz w:val="28"/>
          <w:szCs w:val="28"/>
        </w:rPr>
        <w:t xml:space="preserve"> Геннадий Геннадьевич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председатель Витебского районного исполнительного комитета, председатель комиссии по противодействию коррупции</w:t>
      </w:r>
    </w:p>
    <w:p w:rsidR="000D7AF5" w:rsidRDefault="000D7AF5" w:rsidP="0010323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91B51" w:rsidRPr="0010323D" w:rsidRDefault="00591B51" w:rsidP="0010323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591B51" w:rsidRPr="0010323D" w:rsidSect="004A6056">
      <w:pgSz w:w="11906" w:h="16838"/>
      <w:pgMar w:top="993" w:right="566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034FE"/>
    <w:multiLevelType w:val="hybridMultilevel"/>
    <w:tmpl w:val="A7760368"/>
    <w:lvl w:ilvl="0" w:tplc="EE9ECE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29295A"/>
    <w:multiLevelType w:val="hybridMultilevel"/>
    <w:tmpl w:val="2B56E452"/>
    <w:lvl w:ilvl="0" w:tplc="AC2A7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880"/>
    <w:multiLevelType w:val="hybridMultilevel"/>
    <w:tmpl w:val="B87293FE"/>
    <w:lvl w:ilvl="0" w:tplc="646AA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A41D8"/>
    <w:multiLevelType w:val="multilevel"/>
    <w:tmpl w:val="7DAEE98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F5"/>
    <w:rsid w:val="00047B1D"/>
    <w:rsid w:val="00063694"/>
    <w:rsid w:val="00096F6F"/>
    <w:rsid w:val="000C3BA4"/>
    <w:rsid w:val="000D5A5E"/>
    <w:rsid w:val="000D7AF5"/>
    <w:rsid w:val="0010323D"/>
    <w:rsid w:val="001D132B"/>
    <w:rsid w:val="001E7FDB"/>
    <w:rsid w:val="002120ED"/>
    <w:rsid w:val="002207F3"/>
    <w:rsid w:val="00222F8E"/>
    <w:rsid w:val="0025157A"/>
    <w:rsid w:val="002719D3"/>
    <w:rsid w:val="00290740"/>
    <w:rsid w:val="00296B3B"/>
    <w:rsid w:val="002C3F1E"/>
    <w:rsid w:val="002C7807"/>
    <w:rsid w:val="00336330"/>
    <w:rsid w:val="003912B8"/>
    <w:rsid w:val="003B5866"/>
    <w:rsid w:val="003C151B"/>
    <w:rsid w:val="003D4FA0"/>
    <w:rsid w:val="003E394C"/>
    <w:rsid w:val="0040759D"/>
    <w:rsid w:val="0042229D"/>
    <w:rsid w:val="00437DD8"/>
    <w:rsid w:val="00440228"/>
    <w:rsid w:val="00463F3F"/>
    <w:rsid w:val="004A6056"/>
    <w:rsid w:val="004D1DBC"/>
    <w:rsid w:val="005000D2"/>
    <w:rsid w:val="005013D7"/>
    <w:rsid w:val="005123EE"/>
    <w:rsid w:val="00540B5C"/>
    <w:rsid w:val="00541811"/>
    <w:rsid w:val="00580952"/>
    <w:rsid w:val="00591B51"/>
    <w:rsid w:val="005A166A"/>
    <w:rsid w:val="005B220F"/>
    <w:rsid w:val="005B349C"/>
    <w:rsid w:val="005B702D"/>
    <w:rsid w:val="006022C6"/>
    <w:rsid w:val="0061080B"/>
    <w:rsid w:val="006257D6"/>
    <w:rsid w:val="00626906"/>
    <w:rsid w:val="0063135C"/>
    <w:rsid w:val="00645C89"/>
    <w:rsid w:val="0067550F"/>
    <w:rsid w:val="0069651B"/>
    <w:rsid w:val="007460B5"/>
    <w:rsid w:val="00774DC2"/>
    <w:rsid w:val="007B1DEC"/>
    <w:rsid w:val="007E337E"/>
    <w:rsid w:val="007E54BF"/>
    <w:rsid w:val="007F07E3"/>
    <w:rsid w:val="0088074D"/>
    <w:rsid w:val="008F6C8E"/>
    <w:rsid w:val="008F7A71"/>
    <w:rsid w:val="009137DE"/>
    <w:rsid w:val="00933868"/>
    <w:rsid w:val="00950FB6"/>
    <w:rsid w:val="00975AAA"/>
    <w:rsid w:val="009D54A7"/>
    <w:rsid w:val="009E7BDE"/>
    <w:rsid w:val="009F4DAA"/>
    <w:rsid w:val="00A20F9F"/>
    <w:rsid w:val="00A247F9"/>
    <w:rsid w:val="00A402ED"/>
    <w:rsid w:val="00A76998"/>
    <w:rsid w:val="00AB193F"/>
    <w:rsid w:val="00AC5CC4"/>
    <w:rsid w:val="00AE0DCB"/>
    <w:rsid w:val="00B0333C"/>
    <w:rsid w:val="00B116E1"/>
    <w:rsid w:val="00B717B9"/>
    <w:rsid w:val="00C74E6B"/>
    <w:rsid w:val="00C91BA6"/>
    <w:rsid w:val="00CC3B96"/>
    <w:rsid w:val="00CE22C2"/>
    <w:rsid w:val="00CE2DE8"/>
    <w:rsid w:val="00D110A2"/>
    <w:rsid w:val="00D53F97"/>
    <w:rsid w:val="00DB77D1"/>
    <w:rsid w:val="00DC656C"/>
    <w:rsid w:val="00E05FB7"/>
    <w:rsid w:val="00E25861"/>
    <w:rsid w:val="00E30EE7"/>
    <w:rsid w:val="00E420CF"/>
    <w:rsid w:val="00E83167"/>
    <w:rsid w:val="00F42AB7"/>
    <w:rsid w:val="00F808EB"/>
    <w:rsid w:val="00FA172E"/>
    <w:rsid w:val="00FD6725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0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7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0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6AD6-40A4-4304-A78C-89C68D87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Урбан</cp:lastModifiedBy>
  <cp:revision>2</cp:revision>
  <cp:lastPrinted>2022-06-09T06:27:00Z</cp:lastPrinted>
  <dcterms:created xsi:type="dcterms:W3CDTF">2022-06-09T13:09:00Z</dcterms:created>
  <dcterms:modified xsi:type="dcterms:W3CDTF">2022-06-09T13:09:00Z</dcterms:modified>
</cp:coreProperties>
</file>