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CE" w:rsidRDefault="00531ACE" w:rsidP="00531ACE">
      <w:pPr>
        <w:pStyle w:val="1"/>
        <w:shd w:val="clear" w:color="auto" w:fill="EDEDED"/>
        <w:spacing w:before="0" w:beforeAutospacing="0" w:after="0" w:afterAutospacing="0"/>
        <w:rPr>
          <w:rFonts w:ascii="Arial" w:hAnsi="Arial" w:cs="Arial"/>
          <w:b w:val="0"/>
          <w:bCs w:val="0"/>
          <w:color w:val="1C1C1C"/>
          <w:sz w:val="33"/>
          <w:szCs w:val="33"/>
        </w:rPr>
      </w:pPr>
      <w:proofErr w:type="spellStart"/>
      <w:r>
        <w:rPr>
          <w:rFonts w:ascii="Arial" w:hAnsi="Arial" w:cs="Arial"/>
          <w:b w:val="0"/>
          <w:bCs w:val="0"/>
          <w:color w:val="1C1C1C"/>
          <w:sz w:val="33"/>
          <w:szCs w:val="33"/>
        </w:rPr>
        <w:t>Кампетэнцыя</w:t>
      </w:r>
      <w:proofErr w:type="spellEnd"/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Сваё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меркаванне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якасці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паслуг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аказваюцца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органамі</w:t>
      </w:r>
      <w:proofErr w:type="spellEnd"/>
      <w:r>
        <w:rPr>
          <w:rFonts w:ascii="Arial" w:hAnsi="Arial" w:cs="Arial"/>
          <w:color w:val="000000"/>
        </w:rPr>
        <w:t xml:space="preserve"> загса </w:t>
      </w:r>
      <w:proofErr w:type="spellStart"/>
      <w:proofErr w:type="gram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>  Беларусь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можна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выказаць</w:t>
      </w:r>
      <w:proofErr w:type="spellEnd"/>
      <w:r>
        <w:rPr>
          <w:rFonts w:ascii="Arial" w:hAnsi="Arial" w:cs="Arial"/>
          <w:color w:val="000000"/>
        </w:rPr>
        <w:t xml:space="preserve"> на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"http://xn----7sbgfh2alwzdhpc0c.xn--90ais/RatingPortal/Activity/Org?activity=14&amp;category=115"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  <w:color w:val="02346F"/>
          <w:u w:val="none"/>
        </w:rPr>
        <w:t>партале</w:t>
      </w:r>
      <w:proofErr w:type="spellEnd"/>
      <w:r>
        <w:rPr>
          <w:rStyle w:val="a4"/>
          <w:rFonts w:ascii="Arial" w:hAnsi="Arial" w:cs="Arial"/>
          <w:color w:val="02346F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02346F"/>
          <w:u w:val="none"/>
        </w:rPr>
        <w:t>рэйтынгавай</w:t>
      </w:r>
      <w:proofErr w:type="spellEnd"/>
      <w:r>
        <w:rPr>
          <w:rStyle w:val="a4"/>
          <w:rFonts w:ascii="Arial" w:hAnsi="Arial" w:cs="Arial"/>
          <w:color w:val="02346F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02346F"/>
          <w:u w:val="none"/>
        </w:rPr>
        <w:t>адзнакі</w:t>
      </w:r>
      <w:proofErr w:type="spellEnd"/>
      <w:r>
        <w:rPr>
          <w:rStyle w:val="a4"/>
          <w:rFonts w:ascii="Arial" w:hAnsi="Arial" w:cs="Arial"/>
          <w:color w:val="02346F"/>
          <w:u w:val="none"/>
        </w:rPr>
        <w:t>.</w:t>
      </w:r>
      <w:r>
        <w:rPr>
          <w:rFonts w:ascii="Arial" w:hAnsi="Arial" w:cs="Arial"/>
          <w:color w:val="000000"/>
        </w:rPr>
        <w:fldChar w:fldCharType="end"/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ў </w:t>
      </w:r>
      <w:proofErr w:type="spellStart"/>
      <w:r>
        <w:rPr>
          <w:rFonts w:ascii="Arial" w:hAnsi="Arial" w:cs="Arial"/>
          <w:color w:val="000000"/>
        </w:rPr>
        <w:t>гарадах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праводзіцца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аддзеламі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Дамамі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Палацамі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грамадзянскіх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абрадаў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гарадскіх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камітэтаў</w:t>
      </w:r>
      <w:proofErr w:type="spellEnd"/>
      <w:r>
        <w:rPr>
          <w:rFonts w:ascii="Arial" w:hAnsi="Arial" w:cs="Arial"/>
          <w:color w:val="000000"/>
        </w:rPr>
        <w:t xml:space="preserve">, а ў </w:t>
      </w:r>
      <w:proofErr w:type="spellStart"/>
      <w:r>
        <w:rPr>
          <w:rFonts w:ascii="Arial" w:hAnsi="Arial" w:cs="Arial"/>
          <w:color w:val="000000"/>
        </w:rPr>
        <w:t>гарадах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раённага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падпарадкавання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пасёлках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гарадскога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тыпа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сельскіх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населеных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пунктах  –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адпаведнымі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мясцовымі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выканаўчымі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распарадчымі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органамі</w:t>
      </w:r>
      <w:proofErr w:type="spellEnd"/>
      <w:r>
        <w:rPr>
          <w:rFonts w:ascii="Arial" w:hAnsi="Arial" w:cs="Arial"/>
          <w:color w:val="000000"/>
        </w:rPr>
        <w:t>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Рэгістрацыя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грамадзян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 за </w:t>
      </w:r>
      <w:proofErr w:type="spellStart"/>
      <w:r>
        <w:rPr>
          <w:rFonts w:ascii="Arial" w:hAnsi="Arial" w:cs="Arial"/>
          <w:color w:val="000000"/>
        </w:rPr>
        <w:t>граніцамі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тэрыторыі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 </w:t>
      </w:r>
      <w:proofErr w:type="spellStart"/>
      <w:r>
        <w:rPr>
          <w:rFonts w:ascii="Arial" w:hAnsi="Arial" w:cs="Arial"/>
          <w:color w:val="000000"/>
        </w:rPr>
        <w:t>ажыццяўляецца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консульскімі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ўстановамі</w:t>
      </w:r>
      <w:proofErr w:type="spellEnd"/>
      <w:r>
        <w:rPr>
          <w:rFonts w:ascii="Arial" w:hAnsi="Arial" w:cs="Arial"/>
          <w:color w:val="000000"/>
        </w:rPr>
        <w:t xml:space="preserve">, а </w:t>
      </w:r>
      <w:proofErr w:type="spellStart"/>
      <w:r>
        <w:rPr>
          <w:rFonts w:ascii="Arial" w:hAnsi="Arial" w:cs="Arial"/>
          <w:color w:val="000000"/>
        </w:rPr>
        <w:t>таксама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дыпламатычнымі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прадстаўніцтвамі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 у </w:t>
      </w:r>
      <w:proofErr w:type="spellStart"/>
      <w:r>
        <w:rPr>
          <w:rFonts w:ascii="Arial" w:hAnsi="Arial" w:cs="Arial"/>
          <w:color w:val="000000"/>
        </w:rPr>
        <w:t>выпадку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консульскіх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функцый</w:t>
      </w:r>
      <w:proofErr w:type="spellEnd"/>
      <w:r>
        <w:rPr>
          <w:rFonts w:ascii="Arial" w:hAnsi="Arial" w:cs="Arial"/>
          <w:color w:val="000000"/>
        </w:rPr>
        <w:t>.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> </w:t>
      </w:r>
    </w:p>
    <w:p w:rsidR="00531ACE" w:rsidRDefault="00531ACE" w:rsidP="00531ACE">
      <w:pPr>
        <w:pStyle w:val="a3"/>
        <w:shd w:val="clear" w:color="auto" w:fill="FFFFFF"/>
        <w:jc w:val="center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b/>
          <w:bCs/>
          <w:color w:val="000000"/>
        </w:rPr>
        <w:t>Кампетэнцыя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органаў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</w:rPr>
        <w:t>якія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рэгіструюць</w:t>
      </w:r>
      <w:proofErr w:type="spellEnd"/>
      <w:r>
        <w:rPr>
          <w:rFonts w:ascii="Arial" w:hAnsi="Arial" w:cs="Arial"/>
          <w:b/>
          <w:bCs/>
          <w:color w:val="000000"/>
        </w:rPr>
        <w:t xml:space="preserve"> акты </w:t>
      </w:r>
      <w:proofErr w:type="spellStart"/>
      <w:r>
        <w:rPr>
          <w:rFonts w:ascii="Arial" w:hAnsi="Arial" w:cs="Arial"/>
          <w:b/>
          <w:bCs/>
          <w:color w:val="000000"/>
        </w:rPr>
        <w:t>грамадзянскага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стану</w:t>
      </w:r>
      <w:r>
        <w:rPr>
          <w:rFonts w:ascii="Arial" w:hAnsi="Arial" w:cs="Arial"/>
          <w:color w:val="828282"/>
        </w:rPr>
        <w:t>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Аддзелы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ажыццяўляюць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заключэння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усынаўлення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удачарэння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устанаўлення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мацярынства</w:t>
      </w:r>
      <w:proofErr w:type="spellEnd"/>
      <w:r>
        <w:rPr>
          <w:rFonts w:ascii="Arial" w:hAnsi="Arial" w:cs="Arial"/>
          <w:color w:val="000000"/>
        </w:rPr>
        <w:t xml:space="preserve"> і (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бацькоўствы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змены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прозвішча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уласнага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імя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бацьку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смерці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шлюбаў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выпадках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прадугледжаных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заканадаўствам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шлюбе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сям'і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змяняюць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дапаўняюць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выпраўляюць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анулююць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аднаўляюць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на </w:t>
      </w:r>
      <w:proofErr w:type="spellStart"/>
      <w:r>
        <w:rPr>
          <w:rFonts w:ascii="Arial" w:hAnsi="Arial" w:cs="Arial"/>
          <w:color w:val="000000"/>
        </w:rPr>
        <w:t>падставе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рашэння</w:t>
      </w:r>
      <w:proofErr w:type="spellEnd"/>
      <w:r>
        <w:rPr>
          <w:rFonts w:ascii="Arial" w:hAnsi="Arial" w:cs="Arial"/>
          <w:color w:val="000000"/>
        </w:rPr>
        <w:t xml:space="preserve"> суда, </w:t>
      </w:r>
      <w:proofErr w:type="spellStart"/>
      <w:r>
        <w:rPr>
          <w:rFonts w:ascii="Arial" w:hAnsi="Arial" w:cs="Arial"/>
          <w:color w:val="000000"/>
        </w:rPr>
        <w:t>захоўваюць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кнігі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Гарадскія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гарадоў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раённага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падпарадкавання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пасялковыя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сельскія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выканаўчыя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распарадчыя</w:t>
      </w:r>
      <w:proofErr w:type="spellEnd"/>
      <w:r>
        <w:rPr>
          <w:rFonts w:ascii="Arial" w:hAnsi="Arial" w:cs="Arial"/>
          <w:color w:val="000000"/>
        </w:rPr>
        <w:t xml:space="preserve"> органы </w:t>
      </w:r>
      <w:proofErr w:type="spellStart"/>
      <w:r>
        <w:rPr>
          <w:rFonts w:ascii="Arial" w:hAnsi="Arial" w:cs="Arial"/>
          <w:color w:val="000000"/>
        </w:rPr>
        <w:t>ажыццяўляюць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заключэння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паміж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Беларусь, </w:t>
      </w:r>
      <w:proofErr w:type="spellStart"/>
      <w:r>
        <w:rPr>
          <w:rFonts w:ascii="Arial" w:hAnsi="Arial" w:cs="Arial"/>
          <w:color w:val="000000"/>
        </w:rPr>
        <w:t>устанаўлення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бацькоўства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сумеснай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заяве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бацькоў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адначасовай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нараджэння</w:t>
      </w:r>
      <w:proofErr w:type="spellEnd"/>
      <w:r>
        <w:rPr>
          <w:rFonts w:ascii="Arial" w:hAnsi="Arial" w:cs="Arial"/>
          <w:color w:val="000000"/>
        </w:rPr>
        <w:t xml:space="preserve">, а </w:t>
      </w:r>
      <w:proofErr w:type="spellStart"/>
      <w:r>
        <w:rPr>
          <w:rFonts w:ascii="Arial" w:hAnsi="Arial" w:cs="Arial"/>
          <w:color w:val="000000"/>
        </w:rPr>
        <w:t>таксама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смерці</w:t>
      </w:r>
      <w:proofErr w:type="spellEnd"/>
      <w:r>
        <w:rPr>
          <w:rFonts w:ascii="Arial" w:hAnsi="Arial" w:cs="Arial"/>
          <w:color w:val="000000"/>
        </w:rPr>
        <w:t>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 xml:space="preserve">Дамы (Палацы) </w:t>
      </w:r>
      <w:proofErr w:type="spellStart"/>
      <w:r>
        <w:rPr>
          <w:rFonts w:ascii="Arial" w:hAnsi="Arial" w:cs="Arial"/>
          <w:color w:val="000000"/>
        </w:rPr>
        <w:t>грамадзянскіх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абрадаў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гарадскіх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камітэтаў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заключэння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змяняюць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дапаўняюць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выпраўляюць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нараджэнні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заключэнні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анулююць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аднаўляюць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нараджэнні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заключэнні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падставе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рашэння</w:t>
      </w:r>
      <w:proofErr w:type="spellEnd"/>
      <w:r>
        <w:rPr>
          <w:rFonts w:ascii="Arial" w:hAnsi="Arial" w:cs="Arial"/>
          <w:color w:val="000000"/>
        </w:rPr>
        <w:t xml:space="preserve"> суда, </w:t>
      </w:r>
      <w:proofErr w:type="spellStart"/>
      <w:r>
        <w:rPr>
          <w:rFonts w:ascii="Arial" w:hAnsi="Arial" w:cs="Arial"/>
          <w:color w:val="000000"/>
        </w:rPr>
        <w:t>захоўваюць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кнігі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нараджэнні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заключэнні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>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Консульскія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ўстановы</w:t>
      </w:r>
      <w:proofErr w:type="spellEnd"/>
      <w:r>
        <w:rPr>
          <w:rFonts w:ascii="Arial" w:hAnsi="Arial" w:cs="Arial"/>
          <w:color w:val="000000"/>
        </w:rPr>
        <w:t xml:space="preserve">, а </w:t>
      </w:r>
      <w:proofErr w:type="spellStart"/>
      <w:r>
        <w:rPr>
          <w:rFonts w:ascii="Arial" w:hAnsi="Arial" w:cs="Arial"/>
          <w:color w:val="000000"/>
        </w:rPr>
        <w:t>таксама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дыпламатычныя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прадстаўніцтвы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 у </w:t>
      </w:r>
      <w:proofErr w:type="spellStart"/>
      <w:r>
        <w:rPr>
          <w:rFonts w:ascii="Arial" w:hAnsi="Arial" w:cs="Arial"/>
          <w:color w:val="000000"/>
        </w:rPr>
        <w:t>выпадку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консульскіх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функцый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нараджэння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заключэння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устанаўлення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мацярынства</w:t>
      </w:r>
      <w:proofErr w:type="spellEnd"/>
      <w:r>
        <w:rPr>
          <w:rFonts w:ascii="Arial" w:hAnsi="Arial" w:cs="Arial"/>
          <w:color w:val="000000"/>
        </w:rPr>
        <w:t xml:space="preserve"> і (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бацькоўствы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змены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прозвішча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уласнага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імя</w:t>
      </w:r>
      <w:proofErr w:type="spellEnd"/>
      <w:r>
        <w:rPr>
          <w:rFonts w:ascii="Arial" w:hAnsi="Arial" w:cs="Arial"/>
          <w:color w:val="000000"/>
        </w:rPr>
        <w:t xml:space="preserve"> па </w:t>
      </w:r>
      <w:proofErr w:type="spellStart"/>
      <w:r>
        <w:rPr>
          <w:rFonts w:ascii="Arial" w:hAnsi="Arial" w:cs="Arial"/>
          <w:color w:val="000000"/>
        </w:rPr>
        <w:t>бацьку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смерці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скасавання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шлюбаў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выпадках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прадугледжаных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заканадаўствам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шлюбе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сям'і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змяняюць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дапаўняюць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выпраўляюць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анулююць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аднаўляюць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на </w:t>
      </w:r>
      <w:proofErr w:type="spellStart"/>
      <w:r>
        <w:rPr>
          <w:rFonts w:ascii="Arial" w:hAnsi="Arial" w:cs="Arial"/>
          <w:color w:val="000000"/>
        </w:rPr>
        <w:t>падставе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рашэння</w:t>
      </w:r>
      <w:proofErr w:type="spellEnd"/>
      <w:r>
        <w:rPr>
          <w:rFonts w:ascii="Arial" w:hAnsi="Arial" w:cs="Arial"/>
          <w:color w:val="000000"/>
        </w:rPr>
        <w:t xml:space="preserve"> суда, </w:t>
      </w:r>
      <w:proofErr w:type="spellStart"/>
      <w:r>
        <w:rPr>
          <w:rFonts w:ascii="Arial" w:hAnsi="Arial" w:cs="Arial"/>
          <w:color w:val="000000"/>
        </w:rPr>
        <w:t>захоўваюць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кнігі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lastRenderedPageBreak/>
        <w:t xml:space="preserve">Органы,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рэгіструюць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выдаюць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даведкі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пасведчанні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іншыя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дакументы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ўтрымліваюць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звесткі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запісаў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r>
        <w:rPr>
          <w:rFonts w:ascii="Arial" w:hAnsi="Arial" w:cs="Arial"/>
          <w:color w:val="000000"/>
        </w:rPr>
        <w:t xml:space="preserve">Органы, </w:t>
      </w:r>
      <w:proofErr w:type="spellStart"/>
      <w:r>
        <w:rPr>
          <w:rFonts w:ascii="Arial" w:hAnsi="Arial" w:cs="Arial"/>
          <w:color w:val="000000"/>
        </w:rPr>
        <w:t>якія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рэгіструюць</w:t>
      </w:r>
      <w:proofErr w:type="spellEnd"/>
      <w:r>
        <w:rPr>
          <w:rFonts w:ascii="Arial" w:hAnsi="Arial" w:cs="Arial"/>
          <w:color w:val="000000"/>
        </w:rPr>
        <w:t xml:space="preserve"> акты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могуць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аказваць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дадатковыя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платныя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паслугі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звязаныя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рэгістрацыяй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пералік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вызначаецца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Урадам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Беларусь. </w:t>
      </w:r>
    </w:p>
    <w:p w:rsidR="00531ACE" w:rsidRDefault="00531ACE" w:rsidP="00531ACE">
      <w:pPr>
        <w:pStyle w:val="a3"/>
        <w:shd w:val="clear" w:color="auto" w:fill="FFFFFF"/>
        <w:rPr>
          <w:rFonts w:ascii="Arial" w:hAnsi="Arial" w:cs="Arial"/>
          <w:color w:val="828282"/>
        </w:rPr>
      </w:pPr>
      <w:proofErr w:type="spellStart"/>
      <w:r>
        <w:rPr>
          <w:rFonts w:ascii="Arial" w:hAnsi="Arial" w:cs="Arial"/>
          <w:color w:val="000000"/>
        </w:rPr>
        <w:t>Агульнае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метадычнае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кіраўніцтва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рэгістрацыяй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аддзеламі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запісу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стану, </w:t>
      </w:r>
      <w:proofErr w:type="spellStart"/>
      <w:r>
        <w:rPr>
          <w:rFonts w:ascii="Arial" w:hAnsi="Arial" w:cs="Arial"/>
          <w:color w:val="000000"/>
        </w:rPr>
        <w:t>Дамамі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Палацамі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грамадзянскіх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абрадаў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гарадскіх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камітэтаў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гарадскімі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гарадоў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раённага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падпарадкавання</w:t>
      </w:r>
      <w:proofErr w:type="spellEnd"/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пасялковымі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сельскімі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выканаўчымі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распарадчымі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органамі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кантроль</w:t>
      </w:r>
      <w:proofErr w:type="spellEnd"/>
      <w:r>
        <w:rPr>
          <w:rFonts w:ascii="Arial" w:hAnsi="Arial" w:cs="Arial"/>
          <w:color w:val="000000"/>
        </w:rPr>
        <w:t xml:space="preserve"> за </w:t>
      </w:r>
      <w:proofErr w:type="spellStart"/>
      <w:r>
        <w:rPr>
          <w:rFonts w:ascii="Arial" w:hAnsi="Arial" w:cs="Arial"/>
          <w:color w:val="000000"/>
        </w:rPr>
        <w:t>рэгістрацыяй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гэтымі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органамі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метадычнае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кіраўніцтва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рэгістрацыяй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актаў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грамадзянскага</w:t>
      </w:r>
      <w:proofErr w:type="spellEnd"/>
      <w:r>
        <w:rPr>
          <w:rFonts w:ascii="Arial" w:hAnsi="Arial" w:cs="Arial"/>
          <w:color w:val="000000"/>
        </w:rPr>
        <w:t xml:space="preserve"> стану </w:t>
      </w:r>
      <w:proofErr w:type="spellStart"/>
      <w:r>
        <w:rPr>
          <w:rFonts w:ascii="Arial" w:hAnsi="Arial" w:cs="Arial"/>
          <w:color w:val="000000"/>
        </w:rPr>
        <w:t>консульскімі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ўстановамі</w:t>
      </w:r>
      <w:proofErr w:type="spellEnd"/>
      <w:r>
        <w:rPr>
          <w:rFonts w:ascii="Arial" w:hAnsi="Arial" w:cs="Arial"/>
          <w:color w:val="000000"/>
        </w:rPr>
        <w:t xml:space="preserve">, а </w:t>
      </w:r>
      <w:proofErr w:type="spellStart"/>
      <w:r>
        <w:rPr>
          <w:rFonts w:ascii="Arial" w:hAnsi="Arial" w:cs="Arial"/>
          <w:color w:val="000000"/>
        </w:rPr>
        <w:t>таксама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дыпламатычнымі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прадстаўніцтвамі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 у </w:t>
      </w:r>
      <w:proofErr w:type="spellStart"/>
      <w:r>
        <w:rPr>
          <w:rFonts w:ascii="Arial" w:hAnsi="Arial" w:cs="Arial"/>
          <w:color w:val="000000"/>
        </w:rPr>
        <w:t>выпадку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выканання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імі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консульскіх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функцый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ажыццяўляюцца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Міністэрствам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юстыцыі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Рэспублікі</w:t>
      </w:r>
      <w:proofErr w:type="spellEnd"/>
      <w:r>
        <w:rPr>
          <w:rFonts w:ascii="Arial" w:hAnsi="Arial" w:cs="Arial"/>
          <w:color w:val="000000"/>
        </w:rPr>
        <w:t xml:space="preserve"> Беларусь.</w:t>
      </w:r>
    </w:p>
    <w:p w:rsidR="00CC2900" w:rsidRPr="00531ACE" w:rsidRDefault="00CC2900" w:rsidP="00531ACE">
      <w:bookmarkStart w:id="0" w:name="_GoBack"/>
      <w:bookmarkEnd w:id="0"/>
    </w:p>
    <w:sectPr w:rsidR="00CC2900" w:rsidRPr="0053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AE"/>
    <w:rsid w:val="00531ACE"/>
    <w:rsid w:val="00A873AE"/>
    <w:rsid w:val="00C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EDD83-D3CF-4AD5-8FC4-BE350806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73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3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74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72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9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2020-03-10T06:36:00Z</dcterms:created>
  <dcterms:modified xsi:type="dcterms:W3CDTF">2020-03-10T06:36:00Z</dcterms:modified>
</cp:coreProperties>
</file>